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F74" w:rsidRDefault="00D56F74" w:rsidP="00D56F74">
      <w:pPr>
        <w:spacing w:after="0" w:line="360" w:lineRule="auto"/>
        <w:ind w:firstLine="720"/>
        <w:jc w:val="center"/>
        <w:rPr>
          <w:rFonts w:ascii="PT Sans" w:hAnsi="PT Sans"/>
          <w:b/>
          <w:sz w:val="24"/>
          <w:szCs w:val="24"/>
        </w:rPr>
      </w:pPr>
      <w:r w:rsidRPr="004C5E29">
        <w:rPr>
          <w:rFonts w:ascii="PT Sans" w:hAnsi="PT Sans"/>
          <w:b/>
          <w:sz w:val="24"/>
          <w:szCs w:val="24"/>
        </w:rPr>
        <w:t>АҞАЗАРАҚӘА РДУНЕИАХЬ – ШЬАҾА-ШЬАҾАЛА</w:t>
      </w:r>
    </w:p>
    <w:p w:rsidR="00D56F74" w:rsidRPr="004C5E29" w:rsidRDefault="00D56F74" w:rsidP="00D56F74">
      <w:pPr>
        <w:spacing w:after="0" w:line="360" w:lineRule="auto"/>
        <w:ind w:firstLine="720"/>
        <w:jc w:val="center"/>
        <w:rPr>
          <w:rFonts w:ascii="PT Sans" w:hAnsi="PT Sans"/>
          <w:b/>
          <w:sz w:val="24"/>
          <w:szCs w:val="24"/>
        </w:rPr>
      </w:pP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t>Ноиабр 28 рзы А</w:t>
      </w:r>
      <w:r w:rsidRPr="004C5E29">
        <w:rPr>
          <w:rFonts w:ascii="PT Sans" w:hAnsi="PT Sans" w:cs="Times New RomanAB"/>
          <w:sz w:val="24"/>
          <w:szCs w:val="24"/>
        </w:rPr>
        <w:t>ҧ</w:t>
      </w:r>
      <w:r w:rsidRPr="004C5E29">
        <w:rPr>
          <w:rFonts w:ascii="PT Sans" w:hAnsi="PT Sans"/>
          <w:sz w:val="24"/>
          <w:szCs w:val="24"/>
        </w:rPr>
        <w:t xml:space="preserve">снытәи аҳәынҭқарратә университет аҟны имҩаҧысит Жәларбжьаратәи асахьаҭыхыҩцәа рхеидкыла «Аҧсны-АРТ» аилатәара. Уи азкын аиҿкаара хәышықәсатәи аусура аҳасабрба. Аилатәара иалахәын ауниверситет аҭҵаарадырразы апроректор Џьульетта Адлеиба, аҵараиурҭа аекономикатә зҵаарақәеи жәларбжьаратәи аизыҟазаашьақәеи знапы иану, аректор ихаҭыҧуаҩ Владимир Делба, аҟазарақәа рыҟәша арҵаҩцәеи астудентцәеи, асахьаҭыхыҩцәа, асасцәа. </w:t>
      </w: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t xml:space="preserve">Аилатәараҿы иазыӡырҩит аиҿкаара аусура иазкыз, уи ахантәаҩы, ауниверситет аҟазарақәа рыҟәша напхгара азҭо Нугзар Логәуа иажәахә. Иара дазааҭгылеит иарбоу аамҭазы «Аҧсны-АРТ» еиҿнакаауаз аусура. Иазгәеиҭеит, 2013 шықәса раахыс есышықәса лыҵшәабзиала ишымҩаҧыргоз жәларбжьаратәи арт-пленерқәа, уи ишалахәыз хыҧхьаӡара рацәала Аҧсни, Урыстәылеи, уи анҭыҵи рҟынтә асахьаҭыхыҩцәа ҟазацәа дуқәа. Иҳәеит, ари аиҿкаареи ауниверситети русеицура атәы. </w:t>
      </w: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t>«Ҳара иаҳуалҧшьоуп еиҵагыло абиҧара аҟазара рылааӡара, убри азыҳәан ауп Аҧснытәи аҳәынҭқарратә университет аҟны ҳзыҟоугьы. Шәааи, шәҳадгыл ари аус ҧшьаҿы, ҳҿар рҧеиҧш хьаас измоу зегьы», – иҳәеит Нугзар Логәуа. Иара иазгәеиҭеит, «Аҧсны-АРТ» анеиҿыркаа инаркны ауниверситет астудентцәеи, абаҩхатәра змаз аушьҭымҭацәеи аус шрыдырулоз, ишрыладырхәуаз еиҿыркаауаз аусмҩаҧгатәқәа. Ари аусеицура иабзоураны, асахьаҭыхратә ҟазара акафедра арҵаҩцәа рзанааҭтә ҩаӡарагьы шьҭырхуан, иаздырҳауан рҧышәа.</w:t>
      </w: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t>«Ҳара ҳаиҿкаара аханатәгьы иадгылон Аҧснытәи аҳәынҭқарратә университет аректор, академик Алеко Алықьса-иҧа Гәарамиа иааникыло апозициа – акультуреи аҟазареи еиуеиҧшым рзанааҭқәа рганахьала ҳҵараиурҭаҿы акадрқәа разыҟаҵара. Иҟалап, ахәҭакахьала, убри иабзоурахазаргьы анаҩс ауниверситет аҟны аҟазарақәа рыҟәша аартра», – иазгәеиҭеит Нугзар Логәуа.</w:t>
      </w: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t xml:space="preserve">Арҵаратә процесс дазааҭгылауа, аҟазарақәа рыҟәша анапхгаҩы игәы иаланы иҳәеит, ҳтәыла ашколқәа реиҳарак рҿы асахьаҭыхреи ачерчениеи амаҭәар иахьахымсуа, уи аҵарадырра асистема зегьы аҿы иаҩжьра дуны ишиҧхьаӡо. </w:t>
      </w: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lastRenderedPageBreak/>
        <w:t>Нугзар Логәуа инаҵшьны иазгәеитҭеит иара убасгьы, ауниверситет аҟазарақәа рыҟәша аусура есааира аиҕьтәреи аушьҭымҭацәа рзанааҭтә ҩаӡара ахаҭабзиара иҵегьы ашьҭыхреи ҳасабтә хаданы рҿаҧхьа ишықәгылоу.</w:t>
      </w: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t xml:space="preserve">Аилатәара ахыркәшамҭазы аиҿкаара ахеилак алахәылацәа рыбжьыҭарала «Аҧсны-АРТ» хантәаҩыс ҩаҧхьа далхын асахьаҭыхҩы Нугзар Логәуа, хәышықәса ҿҳәарас иҭаны. Аиҿкаара алахәылацәа ракәзар, рнапаҿы ирыҭан «Аҧсны-АРТ» ишалоу шьақәзырҕәҕәо аршаҳаҭга ҿыцқәа. </w:t>
      </w: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t>Аҟазарақәа рыҟәша аартра шыҟалази, иааидкыланы, асахьаҭыхратә ҟазара ауниверситет аҿы аиреи ашьақәгылареи, асахьаҭыхыҩцәа рырҿиаратә усура алҵшәақәеи ртәы инарҭбааны ҵаҟа ҳазааҭгылоит.</w:t>
      </w: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t xml:space="preserve">Октиабр 31, 2016 шықәсазы Аҧснытәи аҳәынҭқарратә университет аректор, академик Алеко Алықьса-иҧа Гәарамиа идҵаҟаҵарала иреиҳау ҳмилаҭтә ҵараиурҭаҿы иаартын аҟазарақәа рыҟәша. Аха уи ашьақәгылара иамоуп ахатә ҭоурых, ҳагьхьанарҧшуеит иҳаҩсыз ашәышықәса 90-тәи ашықәсқәа ралагамҭахь. </w:t>
      </w: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t xml:space="preserve">1991 шықәсазы гәыҧҩык аҧсуа сахьаҭыхыҩцәа иҟарҵаз аҧшьгарала, Аҧснытәи аҳәынҭқарратә университет апедагогикатә факультет алагарҭатә ҵара апедагогикеи аметодикеи ркафедраҿы раҧхьаӡа акәны иалагалан азанааҭ ҿыц «Асахьаҭыхратә ҟазареи ачерчениеи», иагьаартын уи ҟәшак аҳасабала. Усҟан акафедра напхгара азиуан Алықьса Махаз-иҧа Касланӡиа. </w:t>
      </w: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t>Зыӡбахә ҳамоу азанааҭ аартра хықәкыс иаман ҳтәыла азеиҧшҵаратә абжьаратә школқәа рзы асахьаҭыхратә ҟазареи ачерчениеи дзырҵашаз, зыҩаӡара ҳараку акадрқәа рааӡара. Ишьақәыргылан ари азанааҭхырхарҭа аганахьала раҧхьаӡатәи арҵаҩратә коллектив. Уи аилазаараҿы иҟан еицырдыруаз аҟазарауаа: аҿыханҵаҩ Сергеи Габелиа, аҿыханҵаҩ, аграфик Валери Гамгиа, аграфик Рауф Барцыц, аскульптор Амиран Адлеиба, аҟазараҭҵааҩ Ирма Гәыблиа. Аҟәша напхгара азиуан Рауф Барцыц. Имаҷым хаҭала уи иџьабаа аиҿкааратә усқәа рҿы, раҧхьатәи ашьаҿақәа рыҟаҵараҿы.</w:t>
      </w: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t xml:space="preserve">Абри ашықәс азы имҩаҧган асахьаҭыхратә ҟазареи ачерчениеи рзанааҭ аҭаларазы адкыларатә ҧышәарақәа, еиқәыршәан аҵара аус зламҩаҧгатәыз апрограммақәеи аметодикатә литературеи уҳәа ихымҧадатәиз, зда ҧсыхәа ыҟамыз егьырҭ ахархәагақәеи ацхыраагӡақәеи рыла. Абас ихацыркын Аҧснытәи аҳәынҭқарратә университет аҿы асахьаҭыхратә ҟазара аҟәша аусура. Аха ишааиуаз, </w:t>
      </w:r>
      <w:r w:rsidRPr="004C5E29">
        <w:rPr>
          <w:rFonts w:ascii="PT Sans" w:hAnsi="PT Sans"/>
          <w:sz w:val="24"/>
          <w:szCs w:val="24"/>
        </w:rPr>
        <w:lastRenderedPageBreak/>
        <w:t xml:space="preserve">1992 шықәсазы Аҧсны иҵысыз аибашьра хлымӡаах зегьы еиҧнарҟьеит. Аҧсны жәлар зегьы русқәа зымҩа инышьҭаҵаны, Аҧсадгьыл ахьчаразы игылт хацәнымырха, аӡәырҩы ауниверситет арҵаҩцәеи астудентцәеи абџьар инаҵагылт. Урҭ рахьтә Аҧсны рхы ақәырҵеит 94-ҩык. Ари ҳара ҳҵараиурҭазы ааха дуны иҟалеит. </w:t>
      </w: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t xml:space="preserve">Аибашьра ашьҭахь Аҧснытәи аҳәынҭқарратә университет егьырҭ афакультетқәа зегьы рҿы еиҧш, асахьаҭыхратә ҟазареи ачерчениеи рыҟәшагьы ҩаҧхьа аусура хацнаркит. Аха усҟантәи аамҭазы иҟаз ауадаҩрақәа ирыхҟьаны, аҭагылазаашьа аҽаҧсахит. Убарҭқәа рнаҩсангьы, далхтәхеит ари азанааҭ ала аҵаратә процесс хылаҧшра азҭаша анапхгаҩ ҿыц. Ари аус аӡбаразы усҟан Аҧсны Асахьаҭыхыҩцәа реидгылаҿы уи ахантәаҩы Сергеи Габелиа инапхгарала акыр аилацәажәарақәа мҩаҧган. Аҵыхәтәаны зегьы еиқәышаҳаҭны иӡбахә рҳәеит асахьаҭыхҩы-аграфик Руслан Григори-иҧа Чхамалиа. Уи иазыразхеит ауниверситет анапхгарагьы. </w:t>
      </w: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t xml:space="preserve">Аҵаратә процесс аиҿкааратә усқәа знапы ианырҵаз Руслан Чхамалиа иарҕьажәҩаны зегь раҧхьаӡа инаивагылаз иреиуоуп: Сергеи Габелиа, Нугзар Логәуа, Амиран Адлеиба, Сурам Сақаниа. Анаҩс маҷ-маҷ арҵаҩцәа рколлектив хаҭәаауа иалагеит акадр ҿыцқәа рыла. Аусуразы уахь инеит: Валентина Хәырхәмал, Зоиа Аџьынџьал, Цира Ахба, Лаша Габелиа, Пальмиро Амҷба, Анзор Сақаниа, Асҭанда Ҧкьын, Заур Кәарҷиа, Рамин Ратиа уҳәа егьырҭгьы. </w:t>
      </w: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t xml:space="preserve">Абри аколлектив лыҵшәабзиала русура иабзоураны, ишааиуаз, 1997 шықәсазы иҟалеит аиҭакра – Аҧснытәи аҳәынҭқарратә университет аҟны иаадыртит асахьаҭыхратә ҟазара акафедра. Уи еиҳабыс далхын Руслан Григори-иҧа Чхамалиа. Асахьаҭыхратә ҟазареи ачерчение рзанааҭ ҧсахын асахьаҭыхратә ҟазара азанааҭ ала. </w:t>
      </w: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t xml:space="preserve">Убас, 1998 шықәсазы урыстәылатәи арҵаратә стандартқәеи апрограммақәеи ҳасаб рзуны, Аҧснытәи аҳәынҭқарратә университет ахатәы ҷыдарақәа азгәаҭаны, акафедра аиҳабы инапхгарала арҵаратә плани аусуратә программақәеи азанааҭ ҿыц иақәшәо иҟаҵан. Урҭ рҟны иалкааны хшыҩзышьҭра рызун асахьанҵареи (рисунок), аҿыханҵеи, акомпозициеи, асахьаҭыхратә ҟазара аҭоурыхи. </w:t>
      </w: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t xml:space="preserve">Акафедра аиҳабы, адоцент Руслан Чхамалиа 2000-2003 шықәсқәа ирылагӡаны Аҧсны азеиҧшҵараиуратә школқәа рзы еиқәиршәеит ҩ-программак: 1) асахьаҭыхратә ҟазара апрограмма 1-6 аклассқәа рҿы; 2) аҿыханҵеи, асахьаҭыхратә ҟазара аҭоурыхи рфакультативтә курсқәа рзы апрограмма 7-11 аклассқәа рҿы. Арҭ апрограммақәа </w:t>
      </w:r>
      <w:r w:rsidRPr="004C5E29">
        <w:rPr>
          <w:rFonts w:ascii="PT Sans" w:hAnsi="PT Sans"/>
          <w:sz w:val="24"/>
          <w:szCs w:val="24"/>
        </w:rPr>
        <w:lastRenderedPageBreak/>
        <w:t xml:space="preserve">реиқәыршәараан хшыҩзышьҭра азун амилаҭтә ҷыдара. Аҭыжьра иазирхиеит асахьаҭыхратә ҟазара амаҭәар иазкны арҵаҩцәа рзы ацхыраагӡа (аҧсыуа бызшәала). Уи рецензентс дамоуп Нугзар Логәуа. Арҭ аусумҭақәа ҭыжьын Аҧсны аҵарадырра аминистрра агриф ала, 2004, 2005 шықәсқәа рзы. </w:t>
      </w: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t>2007 шықәсазы асахьаҭыхратә ҟазара акафедраҿы иаартын азанааҭ ҿыц – «Адизаин», уи еихшан ҩбаны: «Ацәамаҭәа адизаин», «Аграфикатә дизаин».</w:t>
      </w: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t>Адизаин азанааҭ ала астудентцәа азыҟарҵоит арҵаҩцәа: Илона Занҭариа, Ельвира Арсалиа, Лиана Габуниа, Галина Каманиук, Светлана Шаменкова, Елена Лабахәуа, Марианна Амҷба, Сырма Шьынқәба, Асҭанда Ҷыҭанаа, Манана Ҵәыџьба, убас егьырҭгьы.</w:t>
      </w: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t>Иазгәаҭатәуп, аамҭақәак рзы ари акафедраҿы аус шыруаз иара убасгьы: Анатоли Кациа, Заур Мықәба, Витали Қацәба, Леонид Еныкь, Анна Сангәлиа, Виачеслав Хәырхәмал.</w:t>
      </w: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t>2010 шықәса инаркны иахьа уажәраанӡа асахьаҭыхратә ҟазара акафедра напхгара аиҭоит аҿыханҵаҩ, адоцент Лаша Сергеи-иҧа Габелиа.</w:t>
      </w: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t>2012 шықәсазы асахьаҭыхратә ҟазараҿы аҵара ииаган ҩ-ҩаӡарак змоу (абакалавриат, амагистратура) аҵарадырра асистемахь. Арҵаратә программагьы уи иақәшәо, иашьашәаланы иҟаҵан. Акафедра анапхгаҩы Лаша Габелиа ибзоурала, аҵараиурҭа анапхгара рыцхыраарала асахьаҭыхратә ҟазара акафедразы иаахәан аҵараҿы зда ҧсыхәа ыҟамыз хыҧхьаӡара рацәала агипстә модельқәа, алабҿабатә хархәагақәа, арҵагатә литература.</w:t>
      </w: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t xml:space="preserve">2013 шықәсазы Аҧснытәи аҳәынҭқарратә университет асахьаҭыхратә ҟазара акафедра арҵаҩцәа гәыҧҩык раҧшьгарала иаҧҵан ауаажәларратә арҿиаратә еиҿкаара «Аҧсны Аҳәынҭқарра ихьыҧшым асахьаҭыхыҩцәа рхеидкыла «Аҧсны-АРТ». Уи аиҿкаара аидеиа авторс дамоуп, анаҩс хантәаҩысгьы иалхыз Аҧснытәи аҳәынҭқарратә университет адоцент Нугзар Ҷыҷыкәа-иҧа Логәуа. Ихаҭыҧуаҩ – Руслан Чхамалиа. </w:t>
      </w: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t xml:space="preserve">Ари аиҿкаара ихацнаркит, ауниверситет анапхгара, хаҭала академик Алеко Алықьса-иҧа Гәарамиа аҧхьа днаргыланы, иаадырҧшыз адгылареи азҿлымҳареи ирыбзоураны, есышықәсатәи Жәларбжьаратәи арт-пленер «Аҧсны ҭагалантәи ашәыгақәа» амҩаҧгара. Уи шьақәгылан х-хәҭак рыла: аҭҵаара-практикатә </w:t>
      </w:r>
      <w:r w:rsidRPr="004C5E29">
        <w:rPr>
          <w:rFonts w:ascii="PT Sans" w:hAnsi="PT Sans"/>
          <w:sz w:val="24"/>
          <w:szCs w:val="24"/>
        </w:rPr>
        <w:lastRenderedPageBreak/>
        <w:t>конференциа, атәыла еиуеиҧшым аҭыҧҧшӡарақәа рҿы асахьаҭыхра, аихшьаалатә цәыргақәҵа амҩаҧгара.</w:t>
      </w: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t>Иҳәатәуп, асеиҧш иҟоу жәларбжьаратәи арт-пленер раҧхьаӡа акәны аиҿкаара, уи амҩаҧгара имариоу усны ишыҟамыз, иагьышгәаҕьуацәаз. Аха гәкажьрак ҟамҵакәа асахьаҭыхыҩцәа рус нарыгӡон. Абри аганахьала хаҭала даара аџьабаа ду ибеит Нугзар Ҷыҷыкәа-иҧа Логәуа. Иара иҭиҵааит асеиҧш иҟоу жәларбжьаратәи арт-пленерқәа рымҩаҧгара адунеитә ҧышәа. Ари аус аҿы Нугзар Ҷыҷыкәа-иҧа ицхраауан, ҳәарас иаҭахузеи, акыршықәса Аҧсны акультура аминистрс аус аниуазтәи ихатәы ҧышәагьы.</w:t>
      </w: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t xml:space="preserve">Иааркьаҿны иуҳәозар, хәышықәса инеиҧынкыланы имҩаҧыргеит жәларбжьаратәи апленерқәа. Урҭ ирылахәын Аҧсни, Урыстәылеи, уи анҭыҵи еицырдыруа асахьаҭыхыҩцәа дуқәа, аҟазацәа хатәрақәа. Урҭ иреиуоуп: Шьалуа Бедоев, апрофессор, Урыстәыла асахьаркырақәа ракадемиа академик, Урыстәыла зҽаҧсазтәыз асахьаҭыхҩы, Нхыҵ Уаҧстәыла жәлар рсахьаҭыхҩы; Анатоли Данилов, Чувашиатәи апедагогикатә университет апрофессор, Урыстәылатәи асахьаҭыхыҩцәа реидгыла алахәыла, Чувашиа Ареспублика жәлар рсахьаҭыхҩы; Ирина Алексеева, апедагогикатә ҭҵаарадыррақәа рдоктор, апрофессор уҳәа убас аӡәырҩы. </w:t>
      </w: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t xml:space="preserve">2014 шықәсазы иҭыжьын Актәи жәларбжьаратәи арт-пленер «Аҧсны ҭагалантәи ашәыгақәа» аиҿкаареи амҩаҧгареи ирызкыз сахьала иҩычоу ажурнал. </w:t>
      </w: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t>2018 шықәсазы Ихьыҧшым асахьаҭыхыҩцәа рхеидкыла «Аҧсны-АРТ» иаиуит жәларбжьаратәи астатус. Иахьазы уи аилазаараҿы иҟоуп 60-ҩык  инареиҳаны асахьаҭыхыҩцәа.</w:t>
      </w: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t xml:space="preserve">Иазгәаҭатәуп, арҭ аусқәа ирыбзоурахаз шырацәоу анаҩс Аҧснытәи аҳәынҭқарратә университет аҿы аҟазарақәа рыҟәша аартра азҵаараҿы. Хыхь ишазгәаҳҭахьоу еиҧш, аҟазарақәа рыҟәша ҳәа хьӡыс изауз, арҵара-ҭҵаарадырратә еилазааратә ҟәша аартын октиабр 31, 2016 шықәсазы. Убасҟан иҟаҵан анаҩстәи аиҭакрақәагьы. Асахьаҭыхратә ҟазара акафедра ҧсахын «Асахьаҭыхратә ҟазареи адизаини ркафедра» ҳәа. Аҟазарақәа рыҟәшахьы ииаган «Актиортә ҟазара» азанааҭгьы (уи аханатә афилологиатә факультет иадҳәалан). </w:t>
      </w: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t xml:space="preserve">Иахьазы Аҟазарақәа рыҟәшаҿы еиуеиҧшым ахырхарҭақәа – «Асахьаҭыхратә ҟазара», «Аҿыханҵа», «Ацәамаҭәа адизаин», «Аграфикатә дизаин», «Актиортә ҟазара» – рҿы аҵара рҵоит 150-ҩык инареиҳаны аҿар. </w:t>
      </w: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lastRenderedPageBreak/>
        <w:t>Актиортә ҟазара азанааҭ ала аҿар азыҟарҵоит Аҧсны жәлар рартист Софа Агәмаа-ҧҳа, Аҳәынҭқарратә аҿар ртеатр асахьаркыратә напхгаҩы, Аслан Еныкь, актиор, Аҳәынҭқарратә аҿар ртеатр аиҳабы уҳәа убас егьырҭгьы.</w:t>
      </w: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t>Аҟазарақәа рыҟәша анаадырт инаркны уи напхгара азиуеит Нугзар Ҷыҷыкәа-иҧа Логәуа. Ихаҭыҧуаҩыс дыҟоуп Руслан Григории-иҧа Чхамалиа.</w:t>
      </w: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t>Асахьаҭыхратә ҟазара акафедра аушьҭымҭацәа аус руеит асахьаҭыхратә ҵараиурҭақәеи, ҳтәыла  азеиҧшҵараиуратә школқәеи, адизаинтә ҟазарҭақәеи, егьырҭ еиуеиҧшым аусҳәарҭақәеи рҟны. Иҟоуп урҭ рахьтә иахьа Аҧснытәи аҳәынҭқарратә университет аҟазарақәа рыҟәшаҿы аус зуагьы. Иаҳҳәап: Луиза Қәҭелиаҧҳа (апед. ҭҵ. рк.), Аида Хоџьикиан, Лиана Габуниа, Кети Шакирбаи, Алиса Гәынба, Оксана Барзаниа, Мактина Гогиа, Аида Аџьба.</w:t>
      </w:r>
    </w:p>
    <w:p w:rsidR="00D56F74" w:rsidRPr="004C5E29"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t>Ауниверситет асахьаҭыхратә ҟазара акафедра иалгахьоу рахьтә имаҷыҩӡам Аҧсны асахьаҭыхыҩцәа реидгыла иалоу, қәҿиарала зырҿиаратә ус иаҿу. Урҭ иреиуоуп: Д.Гәлиа ихьӡ зху Аҳәынҭқарратә премиа алауреат Ҭемыр Ӡиӡариа, аҿыханҵаҩ-авангардист Адгәыр Амҧар, иара убасгьы Саид Возба, Асҭанда Адлеиба, Екатерина Гускова, Алхас Кәырмазиа уҳәа убас иҵегьы.</w:t>
      </w:r>
    </w:p>
    <w:p w:rsidR="00D56F74" w:rsidRDefault="00D56F74" w:rsidP="00D56F74">
      <w:pPr>
        <w:spacing w:after="0" w:line="360" w:lineRule="auto"/>
        <w:ind w:firstLine="720"/>
        <w:jc w:val="both"/>
        <w:rPr>
          <w:rFonts w:ascii="PT Sans" w:hAnsi="PT Sans"/>
          <w:sz w:val="24"/>
          <w:szCs w:val="24"/>
        </w:rPr>
      </w:pPr>
      <w:r w:rsidRPr="004C5E29">
        <w:rPr>
          <w:rFonts w:ascii="PT Sans" w:hAnsi="PT Sans"/>
          <w:sz w:val="24"/>
          <w:szCs w:val="24"/>
        </w:rPr>
        <w:t>Сыстатиа хыркәшо иазгәасҭарц сҭахуп, Аҧснытәи аҳәынҭқарратә университет аҟны Аҟазарақәа рыҟәша аартра ҳаамҭазтәи аҟазара аҿиареи амилаҭтә культура ашьҭыхреи рганахьала аҵак ду шамоу. Ҳагьақәгәыҕуеит, ари аҟәша наҟ-наҟ факультетк аҳасабала ишьақәгылап ҳәа. Ҳгәаанагарала, ари азҵаараҿы аус злоу аҟәша арҵаҩратә еилазаара русура ауп. Ирзеиҕьаҳшьап нас урҭ рнапы злаку аус ҧшьаҿы аманшәалареи ақәҿиарақәеи!</w:t>
      </w:r>
    </w:p>
    <w:p w:rsidR="00D56F74" w:rsidRDefault="00D56F74" w:rsidP="00D56F74">
      <w:pPr>
        <w:spacing w:after="0" w:line="360" w:lineRule="auto"/>
        <w:ind w:firstLine="720"/>
        <w:jc w:val="both"/>
        <w:rPr>
          <w:rFonts w:ascii="PT Sans" w:hAnsi="PT Sans"/>
          <w:sz w:val="24"/>
          <w:szCs w:val="24"/>
        </w:rPr>
      </w:pPr>
    </w:p>
    <w:p w:rsidR="00D56F74" w:rsidRPr="00B04B2F" w:rsidRDefault="00D56F74" w:rsidP="00D56F74">
      <w:pPr>
        <w:spacing w:after="0" w:line="360" w:lineRule="auto"/>
        <w:ind w:firstLine="720"/>
        <w:jc w:val="both"/>
        <w:rPr>
          <w:rFonts w:ascii="PT Sans" w:hAnsi="PT Sans"/>
          <w:sz w:val="24"/>
          <w:szCs w:val="24"/>
        </w:rPr>
      </w:pPr>
      <w:r>
        <w:rPr>
          <w:rFonts w:ascii="PT Sans" w:hAnsi="PT Sans"/>
          <w:sz w:val="24"/>
          <w:szCs w:val="24"/>
        </w:rPr>
        <w:t xml:space="preserve">Агазеҭ «Аҧсуа университет». </w:t>
      </w:r>
      <w:r w:rsidRPr="00B04B2F">
        <w:rPr>
          <w:rFonts w:ascii="Arial Abkh" w:hAnsi="Arial Abkh"/>
          <w:sz w:val="24"/>
          <w:szCs w:val="24"/>
        </w:rPr>
        <w:t>–</w:t>
      </w:r>
      <w:r>
        <w:rPr>
          <w:rFonts w:ascii="PT Sans" w:hAnsi="PT Sans"/>
          <w:sz w:val="24"/>
          <w:szCs w:val="24"/>
        </w:rPr>
        <w:t xml:space="preserve"> </w:t>
      </w:r>
      <w:r w:rsidRPr="00B04B2F">
        <w:rPr>
          <w:rFonts w:ascii="PT Sans" w:hAnsi="PT Sans"/>
          <w:sz w:val="24"/>
          <w:szCs w:val="24"/>
        </w:rPr>
        <w:t>2018</w:t>
      </w:r>
      <w:r>
        <w:rPr>
          <w:rFonts w:ascii="PT Sans" w:hAnsi="PT Sans"/>
          <w:sz w:val="24"/>
          <w:szCs w:val="24"/>
        </w:rPr>
        <w:t xml:space="preserve"> ш., №</w:t>
      </w:r>
      <w:r w:rsidRPr="00B04B2F">
        <w:rPr>
          <w:rFonts w:ascii="PT Sans" w:hAnsi="PT Sans"/>
          <w:sz w:val="24"/>
          <w:szCs w:val="24"/>
        </w:rPr>
        <w:t>8-9</w:t>
      </w:r>
      <w:r>
        <w:rPr>
          <w:rFonts w:ascii="PT Sans" w:hAnsi="PT Sans"/>
          <w:sz w:val="24"/>
          <w:szCs w:val="24"/>
        </w:rPr>
        <w:t xml:space="preserve">. </w:t>
      </w:r>
    </w:p>
    <w:p w:rsidR="005D14C6" w:rsidRDefault="005D14C6"/>
    <w:sectPr w:rsidR="005D14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panose1 w:val="020B0503020203020204"/>
    <w:charset w:val="CC"/>
    <w:family w:val="swiss"/>
    <w:pitch w:val="variable"/>
    <w:sig w:usb0="A00002EF" w:usb1="5000204B" w:usb2="00000000" w:usb3="00000000" w:csb0="00000097" w:csb1="00000000"/>
  </w:font>
  <w:font w:name="Times New RomanAB">
    <w:panose1 w:val="00000000000000000000"/>
    <w:charset w:val="00"/>
    <w:family w:val="modern"/>
    <w:notTrueType/>
    <w:pitch w:val="variable"/>
    <w:sig w:usb0="E0002AFF" w:usb1="40000002" w:usb2="00000008" w:usb3="00000000" w:csb0="000001FF" w:csb1="00000000"/>
  </w:font>
  <w:font w:name="Arial Abkh">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56F74"/>
    <w:rsid w:val="005D14C6"/>
    <w:rsid w:val="00D56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1791</Words>
  <Characters>10214</Characters>
  <Application>Microsoft Office Word</Application>
  <DocSecurity>0</DocSecurity>
  <Lines>85</Lines>
  <Paragraphs>23</Paragraphs>
  <ScaleCrop>false</ScaleCrop>
  <Company>Reanimator Extreme Edition</Company>
  <LinksUpToDate>false</LinksUpToDate>
  <CharactersWithSpaces>11982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gazeta</dc:creator>
  <cp:keywords/>
  <dc:description/>
  <cp:lastModifiedBy>gazeta</cp:lastModifiedBy>
  <cp:revision>2</cp:revision>
  <dcterms:created xsi:type="dcterms:W3CDTF">2019-01-23T10:37:00Z</dcterms:created>
  <dcterms:modified xsi:type="dcterms:W3CDTF">2019-01-23T10:37:00Z</dcterms:modified>
</cp:coreProperties>
</file>